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2634"/>
        <w:gridCol w:w="3231"/>
        <w:gridCol w:w="3378"/>
      </w:tblGrid>
      <w:tr w:rsidR="001F50B1" w:rsidRPr="004B6B4C" w:rsidTr="001F50B1">
        <w:trPr>
          <w:trHeight w:val="1680"/>
        </w:trPr>
        <w:tc>
          <w:tcPr>
            <w:tcW w:w="2634" w:type="dxa"/>
          </w:tcPr>
          <w:p w:rsidR="001F50B1" w:rsidRPr="004B6B4C" w:rsidRDefault="001F50B1" w:rsidP="001F50B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F49304" wp14:editId="49B8D665">
                      <wp:simplePos x="0" y="0"/>
                      <wp:positionH relativeFrom="column">
                        <wp:posOffset>-49973</wp:posOffset>
                      </wp:positionH>
                      <wp:positionV relativeFrom="paragraph">
                        <wp:posOffset>4780</wp:posOffset>
                      </wp:positionV>
                      <wp:extent cx="1733909" cy="1224951"/>
                      <wp:effectExtent l="0" t="0" r="19050" b="1333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909" cy="12249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50B1" w:rsidRPr="00AD27D4" w:rsidRDefault="001F50B1" w:rsidP="001F50B1">
                                  <w:pPr>
                                    <w:jc w:val="right"/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992BBB">
                                    <w:rPr>
                                      <w:rFonts w:cs="B Titr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>KH.FR.NM.23/0</w:t>
                                  </w: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0                         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</w:t>
                                  </w:r>
                                  <w:r w:rsidRPr="00AD27D4">
                                    <w:rPr>
                                      <w:rFonts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کد:</w:t>
                                  </w:r>
                                </w:p>
                                <w:p w:rsidR="001F50B1" w:rsidRDefault="001F50B1" w:rsidP="001F50B1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AD27D4">
                                    <w:rPr>
                                      <w:rFonts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تاریخ ابلاغ: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1402/1/28            </w:t>
                                  </w:r>
                                </w:p>
                                <w:p w:rsidR="001F50B1" w:rsidRPr="00AD27D4" w:rsidRDefault="001F50B1" w:rsidP="001F50B1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                </w:t>
                                  </w:r>
                                </w:p>
                                <w:p w:rsidR="001F50B1" w:rsidRPr="00AD27D4" w:rsidRDefault="001F50B1" w:rsidP="001F50B1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AD27D4">
                                    <w:rPr>
                                      <w:rFonts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تاریخ بازنگری بعدی:</w:t>
                                  </w: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>1403/1/28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1402/1/28           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1403/1/28  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49304" id="Rectangle 1" o:spid="_x0000_s1026" style="position:absolute;left:0;text-align:left;margin-left:-3.95pt;margin-top:.4pt;width:136.55pt;height:9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">
                      <v:textbox>
                        <w:txbxContent>
                          <w:p w:rsidR="001F50B1" w:rsidRPr="00AD27D4" w:rsidRDefault="001F50B1" w:rsidP="001F50B1">
                            <w:pPr>
                              <w:jc w:val="righ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992BBB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KH.FR.NM.23/0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0                         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</w:t>
                            </w:r>
                            <w:r w:rsidRPr="00AD27D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کد:</w:t>
                            </w:r>
                          </w:p>
                          <w:p w:rsidR="001F50B1" w:rsidRDefault="001F50B1" w:rsidP="001F50B1">
                            <w:pP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AD27D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ابلاغ: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1402/1/28            </w:t>
                            </w:r>
                          </w:p>
                          <w:p w:rsidR="001F50B1" w:rsidRPr="00AD27D4" w:rsidRDefault="001F50B1" w:rsidP="001F50B1">
                            <w:pP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</w:t>
                            </w:r>
                          </w:p>
                          <w:p w:rsidR="001F50B1" w:rsidRPr="00AD27D4" w:rsidRDefault="001F50B1" w:rsidP="001F50B1">
                            <w:pP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AD27D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بازنگری بعدی: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1403/1/28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1402/1/28           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1403/1/28  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231" w:type="dxa"/>
          </w:tcPr>
          <w:p w:rsidR="001F50B1" w:rsidRPr="004B6B4C" w:rsidRDefault="001F50B1" w:rsidP="001F50B1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 wp14:anchorId="5305C7A4" wp14:editId="1FC8CE73">
                  <wp:extent cx="902335" cy="523875"/>
                  <wp:effectExtent l="0" t="0" r="0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1F50B1" w:rsidRPr="004B6B4C" w:rsidRDefault="001F50B1" w:rsidP="001F50B1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 wp14:anchorId="75A4CC85" wp14:editId="4E46F3BD">
                  <wp:extent cx="719137" cy="409575"/>
                  <wp:effectExtent l="133350" t="133350" r="271780" b="295275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5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182" cy="410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</w:rPr>
            </w:pPr>
          </w:p>
          <w:p w:rsidR="001F50B1" w:rsidRPr="004B6B4C" w:rsidRDefault="001F50B1" w:rsidP="001F50B1">
            <w:pPr>
              <w:rPr>
                <w:sz w:val="18"/>
                <w:szCs w:val="18"/>
              </w:rPr>
            </w:pPr>
          </w:p>
        </w:tc>
      </w:tr>
    </w:tbl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</w:t>
      </w:r>
      <w:r w:rsidR="001F50B1">
        <w:rPr>
          <w:rFonts w:cs="B Jadid"/>
          <w:sz w:val="20"/>
          <w:szCs w:val="20"/>
          <w:lang w:bidi="fa-IR"/>
        </w:rPr>
        <w:t xml:space="preserve">                               </w:t>
      </w: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p w:rsidR="001F50B1" w:rsidRDefault="001F50B1" w:rsidP="00014C4A">
      <w:pPr>
        <w:tabs>
          <w:tab w:val="left" w:pos="1473"/>
          <w:tab w:val="left" w:pos="5420"/>
        </w:tabs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                        </w:t>
      </w:r>
    </w:p>
    <w:p w:rsidR="00C44818" w:rsidRDefault="00D96438" w:rsidP="001F50B1">
      <w:pPr>
        <w:tabs>
          <w:tab w:val="left" w:pos="1473"/>
          <w:tab w:val="left" w:pos="5420"/>
        </w:tabs>
        <w:jc w:val="center"/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>فهرست توانمندی های</w:t>
      </w:r>
      <w:r w:rsidR="001F50B1" w:rsidRPr="001F50B1">
        <w:rPr>
          <w:rFonts w:cs="B Jadid" w:hint="cs"/>
          <w:rtl/>
          <w:lang w:bidi="fa-IR"/>
        </w:rPr>
        <w:t xml:space="preserve"> جانشنین پروری بانک نیروی انسانی(کاندیئد سوپروایزر بالین)</w:t>
      </w:r>
    </w:p>
    <w:p w:rsidR="00D96438" w:rsidRDefault="00D96438" w:rsidP="00D96438">
      <w:pPr>
        <w:tabs>
          <w:tab w:val="left" w:pos="1473"/>
          <w:tab w:val="left" w:pos="5420"/>
        </w:tabs>
        <w:jc w:val="center"/>
        <w:rPr>
          <w:rFonts w:cs="B Jadid"/>
          <w:sz w:val="28"/>
          <w:szCs w:val="28"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سنجه الف-3-1-2 توانمندی های عمومی و </w:t>
      </w:r>
      <w:bookmarkStart w:id="0" w:name="_GoBack"/>
      <w:bookmarkEnd w:id="0"/>
      <w:r>
        <w:rPr>
          <w:rFonts w:cs="B Titr" w:hint="cs"/>
          <w:b/>
          <w:bCs/>
          <w:rtl/>
          <w:lang w:bidi="fa-IR"/>
        </w:rPr>
        <w:t>اختصاصی مشاغل</w:t>
      </w:r>
    </w:p>
    <w:p w:rsidR="001F50B1" w:rsidRPr="004B6B4C" w:rsidRDefault="001F50B1" w:rsidP="001F50B1">
      <w:pPr>
        <w:tabs>
          <w:tab w:val="left" w:pos="1473"/>
          <w:tab w:val="left" w:pos="5420"/>
        </w:tabs>
        <w:jc w:val="center"/>
        <w:rPr>
          <w:rFonts w:cs="B Jadid"/>
          <w:sz w:val="20"/>
          <w:szCs w:val="20"/>
          <w:rtl/>
          <w:lang w:bidi="fa-IR"/>
        </w:rPr>
      </w:pP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41"/>
        <w:gridCol w:w="1559"/>
        <w:gridCol w:w="2268"/>
        <w:gridCol w:w="1701"/>
        <w:gridCol w:w="1262"/>
      </w:tblGrid>
      <w:tr w:rsidR="00F40DD0" w:rsidRPr="004B6B4C" w:rsidTr="00F40DD0">
        <w:trPr>
          <w:trHeight w:val="775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40DD0" w:rsidRPr="001016B0" w:rsidRDefault="00F40DD0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1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40DD0" w:rsidRPr="001016B0" w:rsidRDefault="00F40DD0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40DD0" w:rsidRPr="001016B0" w:rsidRDefault="00F40DD0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40DD0" w:rsidRPr="001016B0" w:rsidRDefault="00F40DD0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40DD0" w:rsidRPr="001016B0" w:rsidRDefault="00F40DD0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262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40DD0" w:rsidRPr="001016B0" w:rsidRDefault="00F40DD0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امتیاز کسب شده</w:t>
            </w: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40DD0" w:rsidRPr="0033033A" w:rsidRDefault="00F40DD0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vAlign w:val="center"/>
          </w:tcPr>
          <w:p w:rsidR="00F40DD0" w:rsidRPr="0000290D" w:rsidRDefault="00F40DD0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صحیح ثبت و گزارش نویسی (دفتر گزارش دفتر پرستاری)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40DD0" w:rsidRPr="0000290D" w:rsidRDefault="00F40DD0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40DD0" w:rsidRPr="0000290D" w:rsidRDefault="00F40DD0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40DD0" w:rsidRPr="0000290D" w:rsidRDefault="00F40DD0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F40DD0" w:rsidRPr="0000290D" w:rsidRDefault="00F40DD0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44"/>
        </w:trPr>
        <w:tc>
          <w:tcPr>
            <w:tcW w:w="708" w:type="dxa"/>
            <w:vAlign w:val="center"/>
          </w:tcPr>
          <w:p w:rsidR="00F40DD0" w:rsidRPr="0033033A" w:rsidRDefault="00F40DD0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41" w:type="dxa"/>
            <w:vAlign w:val="center"/>
          </w:tcPr>
          <w:p w:rsidR="00F40DD0" w:rsidRPr="0000290D" w:rsidRDefault="00F40DD0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فرایند صحیح اعزام و ارجاع بیمار خصوصا بیماران بد حال</w:t>
            </w:r>
          </w:p>
        </w:tc>
        <w:tc>
          <w:tcPr>
            <w:tcW w:w="1559" w:type="dxa"/>
          </w:tcPr>
          <w:p w:rsidR="00F40DD0" w:rsidRPr="0000290D" w:rsidRDefault="00F40DD0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44"/>
        </w:trPr>
        <w:tc>
          <w:tcPr>
            <w:tcW w:w="708" w:type="dxa"/>
            <w:vAlign w:val="center"/>
          </w:tcPr>
          <w:p w:rsidR="00F40DD0" w:rsidRPr="0033033A" w:rsidRDefault="00F40DD0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41" w:type="dxa"/>
            <w:vAlign w:val="center"/>
          </w:tcPr>
          <w:p w:rsidR="00F40DD0" w:rsidRPr="0000290D" w:rsidRDefault="00F40DD0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صحیح اعزام و ارجاع مادران نیازمند مراقبت های ویژه</w:t>
            </w:r>
          </w:p>
        </w:tc>
        <w:tc>
          <w:tcPr>
            <w:tcW w:w="1559" w:type="dxa"/>
          </w:tcPr>
          <w:p w:rsidR="00F40DD0" w:rsidRPr="0000290D" w:rsidRDefault="00F40DD0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819"/>
        </w:trPr>
        <w:tc>
          <w:tcPr>
            <w:tcW w:w="708" w:type="dxa"/>
            <w:vAlign w:val="center"/>
          </w:tcPr>
          <w:p w:rsidR="00F40DD0" w:rsidRPr="0033033A" w:rsidRDefault="00F40DD0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41" w:type="dxa"/>
            <w:vAlign w:val="center"/>
          </w:tcPr>
          <w:p w:rsidR="00F40DD0" w:rsidRPr="0000290D" w:rsidRDefault="00F40DD0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فرایند صحیح چک مخدر ها </w:t>
            </w:r>
          </w:p>
        </w:tc>
        <w:tc>
          <w:tcPr>
            <w:tcW w:w="1559" w:type="dxa"/>
          </w:tcPr>
          <w:p w:rsidR="00F40DD0" w:rsidRPr="0000290D" w:rsidRDefault="00F40DD0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F40DD0" w:rsidRPr="0000290D" w:rsidRDefault="00F40DD0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680"/>
        </w:trPr>
        <w:tc>
          <w:tcPr>
            <w:tcW w:w="708" w:type="dxa"/>
            <w:vAlign w:val="center"/>
          </w:tcPr>
          <w:p w:rsidR="00F40DD0" w:rsidRPr="0033033A" w:rsidRDefault="00F40DD0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1" w:type="dxa"/>
            <w:vAlign w:val="center"/>
          </w:tcPr>
          <w:p w:rsidR="00F40DD0" w:rsidRDefault="00F40DD0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تحویل و تحول دفاتر گواهی فوت</w:t>
            </w:r>
          </w:p>
        </w:tc>
        <w:tc>
          <w:tcPr>
            <w:tcW w:w="1559" w:type="dxa"/>
          </w:tcPr>
          <w:p w:rsidR="00F40DD0" w:rsidRPr="0000290D" w:rsidRDefault="00F40DD0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F40DD0" w:rsidRPr="0000290D" w:rsidRDefault="00F40DD0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141" w:type="dxa"/>
            <w:vAlign w:val="center"/>
          </w:tcPr>
          <w:p w:rsidR="00F40DD0" w:rsidRPr="0000290D" w:rsidRDefault="00F40DD0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تحویل اجساد به آرامستان</w:t>
            </w:r>
          </w:p>
        </w:tc>
        <w:tc>
          <w:tcPr>
            <w:tcW w:w="1559" w:type="dxa"/>
          </w:tcPr>
          <w:p w:rsidR="00F40DD0" w:rsidRPr="0000290D" w:rsidRDefault="00F40DD0" w:rsidP="001016B0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44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141" w:type="dxa"/>
            <w:vAlign w:val="center"/>
          </w:tcPr>
          <w:p w:rsidR="00F40DD0" w:rsidRPr="0000290D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تحویل اجساد مجهول الهویه و زندانی  به آرامستان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141" w:type="dxa"/>
            <w:vAlign w:val="center"/>
          </w:tcPr>
          <w:p w:rsidR="00F40DD0" w:rsidRPr="0000290D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نگهداشت و تحویل و تحول تجهیزات پزشکی بین بخش های درمانی و ...</w:t>
            </w:r>
          </w:p>
        </w:tc>
        <w:tc>
          <w:tcPr>
            <w:tcW w:w="1559" w:type="dxa"/>
          </w:tcPr>
          <w:p w:rsidR="00F40DD0" w:rsidRPr="0033033A" w:rsidRDefault="00F40DD0" w:rsidP="0000290D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141" w:type="dxa"/>
            <w:vAlign w:val="center"/>
          </w:tcPr>
          <w:p w:rsidR="00F40DD0" w:rsidRPr="0000290D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اخذ رضایت شخصی از بیماران با تاکید بر بیماران اینتوبه و بدحال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 با سامانه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</w:rPr>
              <w:t>mcmc</w:t>
            </w:r>
            <w:proofErr w:type="spellEnd"/>
            <w:r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چارگون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141" w:type="dxa"/>
            <w:vAlign w:val="center"/>
          </w:tcPr>
          <w:p w:rsidR="00F40DD0" w:rsidRDefault="00F40DD0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ی کار با  نرم افزار چارگون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11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فرایند اطلاع رسانی و فرم های وقایع ناخواسته به مسئول مربوطه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بحران </w:t>
            </w:r>
            <w:r>
              <w:rPr>
                <w:rFonts w:cs="B Nazanin"/>
                <w:b/>
                <w:bCs/>
                <w:sz w:val="20"/>
                <w:szCs w:val="20"/>
              </w:rPr>
              <w:t>EOC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(کدهای بحران)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141" w:type="dxa"/>
            <w:vAlign w:val="center"/>
          </w:tcPr>
          <w:p w:rsidR="00F40DD0" w:rsidRDefault="00F40DD0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فرایند نیدل استیک 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فرایند گزارش بیماری های مشمول گزارش فوری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فوری عوارض ناخواسته دارویی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تحیل ریشه ای خطا (</w:t>
            </w:r>
            <w:r>
              <w:rPr>
                <w:rFonts w:cs="B Nazanin"/>
                <w:b/>
                <w:bCs/>
                <w:sz w:val="20"/>
                <w:szCs w:val="20"/>
              </w:rPr>
              <w:t>RCA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بیماران فوتی و موربیدیتی در همان شیفت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نظارت کامل بر فرایند احیای قلبی ریوی و تکمیل فرم های مربوطه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نظارت بر واحدهای پشتیبانی از جمله رادیولوژی، سی تی اسکن و آزمایشگاه و ...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آگاهی از تریاژ به روش </w:t>
            </w:r>
            <w:r>
              <w:rPr>
                <w:rFonts w:cs="B Nazanin"/>
                <w:b/>
                <w:bCs/>
                <w:sz w:val="20"/>
                <w:szCs w:val="20"/>
              </w:rPr>
              <w:t>ESI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آگاهی کامل از شرح حال بیماران بدحال بیمارستان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نحوه ی ارزیابی فرایندهای بالینی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/>
                <w:b/>
                <w:bCs/>
                <w:sz w:val="20"/>
                <w:szCs w:val="20"/>
                <w:rtl/>
              </w:rPr>
              <w:t>آگاه</w:t>
            </w: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3033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از شاخص ها</w:t>
            </w: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3033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کل</w:t>
            </w: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3033A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اورژانس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141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/>
                <w:b/>
                <w:bCs/>
                <w:sz w:val="20"/>
                <w:szCs w:val="20"/>
                <w:rtl/>
              </w:rPr>
              <w:t>آگاه</w:t>
            </w: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3033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از فرایند هموویژلانس وپیگیری های لازم پس از مشاهده عارضه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141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سنجه های اعتباربخشی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141" w:type="dxa"/>
            <w:vAlign w:val="center"/>
          </w:tcPr>
          <w:p w:rsidR="00F40DD0" w:rsidRPr="0033033A" w:rsidRDefault="00F40DD0" w:rsidP="008A51E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همکاری در شرکت در کلاس های آموزشی برنامه ریزی شده در مرکز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</w:p>
    <w:p w:rsidR="009923AA" w:rsidRPr="006B7A4E" w:rsidRDefault="002F7FE6" w:rsidP="006B7A4E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lastRenderedPageBreak/>
        <w:t xml:space="preserve">لازم به ذکر است اینجانب             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کاندید منتخب سوپروایزر بالین 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6B7A4E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 و ... داشته و حداکثر همکاری با برنامه شیفت کاری گردش</w:t>
      </w:r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>ی با دفتر پرستاری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321531</wp:posOffset>
                </wp:positionH>
                <wp:positionV relativeFrom="paragraph">
                  <wp:posOffset>16400</wp:posOffset>
                </wp:positionV>
                <wp:extent cx="5172075" cy="1057523"/>
                <wp:effectExtent l="0" t="0" r="2857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7" style="position:absolute;left:0;text-align:left;margin-left:25.3pt;margin-top:1.3pt;width:407.25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posOffset>170456</wp:posOffset>
                </wp:positionH>
                <wp:positionV relativeFrom="paragraph">
                  <wp:posOffset>5605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8" style="position:absolute;left:0;text-align:left;margin-left:13.4pt;margin-top:.45pt;width:422.8pt;height:62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9j9g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289560</wp:posOffset>
                </wp:positionH>
                <wp:positionV relativeFrom="paragraph">
                  <wp:posOffset>5079</wp:posOffset>
                </wp:positionV>
                <wp:extent cx="5267325" cy="10382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6B7A4E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مهر و امضاء سوپروایزر :                 مهر و امضاء سوپروایزر آموزش :                مهر و امضاء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9" style="position:absolute;left:0;text-align:left;margin-left:22.8pt;margin-top:.4pt;width:414.7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مهر و امضاء سوپروایزر :                 </w:t>
                      </w: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مهر و امضاء </w:t>
                      </w: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>سوپروایزر آموزش</w:t>
                      </w: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 :</w:t>
                      </w: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مهر و امضاء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مدیر پرستاری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90E29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1F50B1"/>
    <w:rsid w:val="0021455D"/>
    <w:rsid w:val="002257A9"/>
    <w:rsid w:val="00233453"/>
    <w:rsid w:val="00235329"/>
    <w:rsid w:val="0023793A"/>
    <w:rsid w:val="002470A8"/>
    <w:rsid w:val="00252FDF"/>
    <w:rsid w:val="00255A9D"/>
    <w:rsid w:val="00256B00"/>
    <w:rsid w:val="0026081A"/>
    <w:rsid w:val="00264C7E"/>
    <w:rsid w:val="00270F9E"/>
    <w:rsid w:val="00272F8B"/>
    <w:rsid w:val="00287CA6"/>
    <w:rsid w:val="00290218"/>
    <w:rsid w:val="002C335D"/>
    <w:rsid w:val="002D7463"/>
    <w:rsid w:val="002D7B72"/>
    <w:rsid w:val="002F13E0"/>
    <w:rsid w:val="002F1B2B"/>
    <w:rsid w:val="002F4E8F"/>
    <w:rsid w:val="002F7FE6"/>
    <w:rsid w:val="00326A5B"/>
    <w:rsid w:val="0033033A"/>
    <w:rsid w:val="00330D4F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F0260"/>
    <w:rsid w:val="006013A7"/>
    <w:rsid w:val="00603469"/>
    <w:rsid w:val="00636C8A"/>
    <w:rsid w:val="006527D3"/>
    <w:rsid w:val="006665A5"/>
    <w:rsid w:val="00681C68"/>
    <w:rsid w:val="00686834"/>
    <w:rsid w:val="00687C4B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C194B"/>
    <w:rsid w:val="007D2DB5"/>
    <w:rsid w:val="007D3CB3"/>
    <w:rsid w:val="007E4B28"/>
    <w:rsid w:val="007E6B71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6EC1"/>
    <w:rsid w:val="00987DD0"/>
    <w:rsid w:val="009923AA"/>
    <w:rsid w:val="009B3E8B"/>
    <w:rsid w:val="009D3875"/>
    <w:rsid w:val="009D7626"/>
    <w:rsid w:val="009F65C7"/>
    <w:rsid w:val="009F6EB0"/>
    <w:rsid w:val="00A032E5"/>
    <w:rsid w:val="00A238CC"/>
    <w:rsid w:val="00A256CF"/>
    <w:rsid w:val="00A30C76"/>
    <w:rsid w:val="00A32060"/>
    <w:rsid w:val="00A410CB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7591"/>
    <w:rsid w:val="00B43A7F"/>
    <w:rsid w:val="00B501FE"/>
    <w:rsid w:val="00B52B1B"/>
    <w:rsid w:val="00B6729E"/>
    <w:rsid w:val="00B800F9"/>
    <w:rsid w:val="00B813D2"/>
    <w:rsid w:val="00BA115D"/>
    <w:rsid w:val="00BA5FCC"/>
    <w:rsid w:val="00BA69A2"/>
    <w:rsid w:val="00BC192D"/>
    <w:rsid w:val="00BD7270"/>
    <w:rsid w:val="00C07603"/>
    <w:rsid w:val="00C40E28"/>
    <w:rsid w:val="00C44818"/>
    <w:rsid w:val="00C45E99"/>
    <w:rsid w:val="00C63A91"/>
    <w:rsid w:val="00C67051"/>
    <w:rsid w:val="00C923E0"/>
    <w:rsid w:val="00CB6E07"/>
    <w:rsid w:val="00CC7157"/>
    <w:rsid w:val="00CF2F1B"/>
    <w:rsid w:val="00D12845"/>
    <w:rsid w:val="00D214D7"/>
    <w:rsid w:val="00D35AA3"/>
    <w:rsid w:val="00D553D2"/>
    <w:rsid w:val="00D61CDB"/>
    <w:rsid w:val="00D65868"/>
    <w:rsid w:val="00D72FDF"/>
    <w:rsid w:val="00D73D70"/>
    <w:rsid w:val="00D73F94"/>
    <w:rsid w:val="00D939D6"/>
    <w:rsid w:val="00D96438"/>
    <w:rsid w:val="00DA50EF"/>
    <w:rsid w:val="00DA6903"/>
    <w:rsid w:val="00DB28F7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0DD0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18</cp:revision>
  <cp:lastPrinted>2023-08-22T09:32:00Z</cp:lastPrinted>
  <dcterms:created xsi:type="dcterms:W3CDTF">2023-02-16T05:30:00Z</dcterms:created>
  <dcterms:modified xsi:type="dcterms:W3CDTF">2023-08-22T09:34:00Z</dcterms:modified>
</cp:coreProperties>
</file>